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E60" w:rsidRPr="00C27E60" w:rsidRDefault="00C27E60" w:rsidP="00283A9B">
      <w:pPr>
        <w:pStyle w:val="Tittel"/>
        <w:rPr>
          <w:sz w:val="22"/>
          <w:szCs w:val="22"/>
        </w:rPr>
      </w:pPr>
    </w:p>
    <w:sdt>
      <w:sdtPr>
        <w:alias w:val="Tittel"/>
        <w:tag w:val=""/>
        <w:id w:val="1531604546"/>
        <w:placeholder>
          <w:docPart w:val="8B41060A8170460AA614A90B4E4FED0F"/>
        </w:placeholder>
        <w:dataBinding w:prefixMappings="xmlns:ns0='http://purl.org/dc/elements/1.1/' xmlns:ns1='http://schemas.openxmlformats.org/package/2006/metadata/core-properties' " w:xpath="/ns1:coreProperties[1]/ns0:title[1]" w:storeItemID="{6C3C8BC8-F283-45AE-878A-BAB7291924A1}"/>
        <w:text/>
      </w:sdtPr>
      <w:sdtEndPr/>
      <w:sdtContent>
        <w:p w:rsidR="004C5B94" w:rsidRPr="000F1584" w:rsidRDefault="00E92ED6" w:rsidP="000F1584">
          <w:pPr>
            <w:pStyle w:val="Tittel"/>
            <w:rPr>
              <w:rStyle w:val="Boktittel"/>
              <w:b/>
              <w:bCs w:val="0"/>
              <w:i w:val="0"/>
              <w:iCs w:val="0"/>
              <w:spacing w:val="-10"/>
            </w:rPr>
          </w:pPr>
          <w:r>
            <w:t>Innsamlinger</w:t>
          </w:r>
        </w:p>
      </w:sdtContent>
    </w:sdt>
    <w:p w:rsidR="00C27E60" w:rsidRPr="006535F8" w:rsidRDefault="006535F8" w:rsidP="006535F8">
      <w:pPr>
        <w:pStyle w:val="Undertittel"/>
        <w:rPr>
          <w:b/>
          <w:bCs/>
          <w:color w:val="auto"/>
        </w:rPr>
      </w:pPr>
      <w:r>
        <w:rPr>
          <w:noProof/>
        </w:rPr>
        <mc:AlternateContent>
          <mc:Choice Requires="wps">
            <w:drawing>
              <wp:anchor distT="360045" distB="360045" distL="114300" distR="114300" simplePos="0" relativeHeight="251659264" behindDoc="0" locked="0" layoutInCell="1" allowOverlap="1" wp14:anchorId="49C0EA6E" wp14:editId="11A7C053">
                <wp:simplePos x="0" y="0"/>
                <wp:positionH relativeFrom="margin">
                  <wp:align>right</wp:align>
                </wp:positionH>
                <wp:positionV relativeFrom="page">
                  <wp:posOffset>2550795</wp:posOffset>
                </wp:positionV>
                <wp:extent cx="5694680" cy="1085850"/>
                <wp:effectExtent l="19050" t="19050" r="39370" b="38100"/>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085850"/>
                        </a:xfrm>
                        <a:prstGeom prst="rect">
                          <a:avLst/>
                        </a:prstGeom>
                        <a:noFill/>
                        <a:ln w="57150">
                          <a:solidFill>
                            <a:schemeClr val="bg2"/>
                          </a:solidFill>
                        </a:ln>
                      </wps:spPr>
                      <wps:style>
                        <a:lnRef idx="0">
                          <a:scrgbClr r="0" g="0" b="0"/>
                        </a:lnRef>
                        <a:fillRef idx="0">
                          <a:scrgbClr r="0" g="0" b="0"/>
                        </a:fillRef>
                        <a:effectRef idx="0">
                          <a:scrgbClr r="0" g="0" b="0"/>
                        </a:effectRef>
                        <a:fontRef idx="minor">
                          <a:schemeClr val="lt1"/>
                        </a:fontRef>
                      </wps:style>
                      <wps:txbx>
                        <w:txbxContent>
                          <w:p w:rsidR="000F1584" w:rsidRPr="006535F8" w:rsidRDefault="00E92ED6"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Cs w:val="24"/>
                              </w:rPr>
                              <w:id w:val="-611892865"/>
                              <w:placeholder>
                                <w:docPart w:val="01CA57A2ADDC4FE98BE059C11C59036D"/>
                              </w:placeholder>
                            </w:sdtPr>
                            <w:sdtEndPr/>
                            <w:sdtContent>
                              <w:p w:rsidR="006535F8" w:rsidRPr="00E92ED6" w:rsidRDefault="00E92ED6" w:rsidP="006535F8">
                                <w:pPr>
                                  <w:pStyle w:val="Listeavsnitt"/>
                                  <w:numPr>
                                    <w:ilvl w:val="0"/>
                                    <w:numId w:val="6"/>
                                  </w:numPr>
                                  <w:spacing w:line="276" w:lineRule="auto"/>
                                  <w:rPr>
                                    <w:color w:val="000000" w:themeColor="text1"/>
                                    <w:szCs w:val="24"/>
                                  </w:rPr>
                                </w:pPr>
                                <w:r w:rsidRPr="00E92ED6">
                                  <w:rPr>
                                    <w:color w:val="000000" w:themeColor="text1"/>
                                    <w:szCs w:val="24"/>
                                  </w:rPr>
                                  <w:t xml:space="preserve">Arrangement-innsamling </w:t>
                                </w:r>
                                <w:r w:rsidR="006535F8" w:rsidRPr="00E92ED6">
                                  <w:rPr>
                                    <w:color w:val="000000" w:themeColor="text1"/>
                                    <w:szCs w:val="24"/>
                                  </w:rPr>
                                  <w:t xml:space="preserve"> </w:t>
                                </w:r>
                              </w:p>
                            </w:sdtContent>
                          </w:sdt>
                          <w:p w:rsidR="000F1584" w:rsidRDefault="00E92ED6" w:rsidP="00E92ED6">
                            <w:pPr>
                              <w:pStyle w:val="Listeavsnitt"/>
                              <w:numPr>
                                <w:ilvl w:val="0"/>
                                <w:numId w:val="6"/>
                              </w:numPr>
                              <w:spacing w:line="276" w:lineRule="auto"/>
                              <w:rPr>
                                <w:color w:val="000000" w:themeColor="text1"/>
                                <w:szCs w:val="24"/>
                              </w:rPr>
                            </w:pPr>
                            <w:r w:rsidRPr="00E92ED6">
                              <w:rPr>
                                <w:color w:val="000000" w:themeColor="text1"/>
                                <w:szCs w:val="24"/>
                              </w:rPr>
                              <w:t>Innsamling i sosiale medier</w:t>
                            </w:r>
                          </w:p>
                          <w:p w:rsidR="0063506B" w:rsidRDefault="0063506B" w:rsidP="00E92ED6">
                            <w:pPr>
                              <w:pStyle w:val="Listeavsnitt"/>
                              <w:numPr>
                                <w:ilvl w:val="0"/>
                                <w:numId w:val="6"/>
                              </w:numPr>
                              <w:spacing w:line="276" w:lineRule="auto"/>
                              <w:rPr>
                                <w:color w:val="000000" w:themeColor="text1"/>
                                <w:szCs w:val="24"/>
                              </w:rPr>
                            </w:pPr>
                            <w:r>
                              <w:rPr>
                                <w:color w:val="000000" w:themeColor="text1"/>
                                <w:szCs w:val="24"/>
                              </w:rPr>
                              <w:t>Folkefinansiering</w:t>
                            </w:r>
                          </w:p>
                          <w:p w:rsidR="0063506B" w:rsidRPr="00E92ED6" w:rsidRDefault="0063506B" w:rsidP="0063506B">
                            <w:pPr>
                              <w:pStyle w:val="Listeavsnitt"/>
                              <w:spacing w:line="276" w:lineRule="auto"/>
                              <w:rPr>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0EA6E" id="_x0000_t202" coordsize="21600,21600" o:spt="202" path="m,l,21600r21600,l21600,xe">
                <v:stroke joinstyle="miter"/>
                <v:path gradientshapeok="t" o:connecttype="rect"/>
              </v:shapetype>
              <v:shape id="Tekstboks 2" o:spid="_x0000_s1026" type="#_x0000_t202" style="position:absolute;margin-left:397.2pt;margin-top:200.85pt;width:448.4pt;height:85.5pt;z-index:251659264;visibility:visible;mso-wrap-style:square;mso-width-percent:0;mso-height-percent:0;mso-wrap-distance-left:9pt;mso-wrap-distance-top:28.35pt;mso-wrap-distance-right:9pt;mso-wrap-distance-bottom:28.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" filled="f" strokecolor="#ebe7d6 [3214]" strokeweight="4.5pt">
                <v:textbox>
                  <w:txbxContent>
                    <w:p w:rsidR="000F1584" w:rsidRPr="006535F8" w:rsidRDefault="00E92ED6"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Cs w:val="24"/>
                        </w:rPr>
                        <w:id w:val="-611892865"/>
                        <w:placeholder>
                          <w:docPart w:val="01CA57A2ADDC4FE98BE059C11C59036D"/>
                        </w:placeholder>
                      </w:sdtPr>
                      <w:sdtEndPr/>
                      <w:sdtContent>
                        <w:p w:rsidR="006535F8" w:rsidRPr="00E92ED6" w:rsidRDefault="00E92ED6" w:rsidP="006535F8">
                          <w:pPr>
                            <w:pStyle w:val="Listeavsnitt"/>
                            <w:numPr>
                              <w:ilvl w:val="0"/>
                              <w:numId w:val="6"/>
                            </w:numPr>
                            <w:spacing w:line="276" w:lineRule="auto"/>
                            <w:rPr>
                              <w:color w:val="000000" w:themeColor="text1"/>
                              <w:szCs w:val="24"/>
                            </w:rPr>
                          </w:pPr>
                          <w:r w:rsidRPr="00E92ED6">
                            <w:rPr>
                              <w:color w:val="000000" w:themeColor="text1"/>
                              <w:szCs w:val="24"/>
                            </w:rPr>
                            <w:t xml:space="preserve">Arrangement-innsamling </w:t>
                          </w:r>
                          <w:r w:rsidR="006535F8" w:rsidRPr="00E92ED6">
                            <w:rPr>
                              <w:color w:val="000000" w:themeColor="text1"/>
                              <w:szCs w:val="24"/>
                            </w:rPr>
                            <w:t xml:space="preserve"> </w:t>
                          </w:r>
                        </w:p>
                      </w:sdtContent>
                    </w:sdt>
                    <w:p w:rsidR="000F1584" w:rsidRDefault="00E92ED6" w:rsidP="00E92ED6">
                      <w:pPr>
                        <w:pStyle w:val="Listeavsnitt"/>
                        <w:numPr>
                          <w:ilvl w:val="0"/>
                          <w:numId w:val="6"/>
                        </w:numPr>
                        <w:spacing w:line="276" w:lineRule="auto"/>
                        <w:rPr>
                          <w:color w:val="000000" w:themeColor="text1"/>
                          <w:szCs w:val="24"/>
                        </w:rPr>
                      </w:pPr>
                      <w:r w:rsidRPr="00E92ED6">
                        <w:rPr>
                          <w:color w:val="000000" w:themeColor="text1"/>
                          <w:szCs w:val="24"/>
                        </w:rPr>
                        <w:t>Innsamling i sosiale medier</w:t>
                      </w:r>
                    </w:p>
                    <w:p w:rsidR="0063506B" w:rsidRDefault="0063506B" w:rsidP="00E92ED6">
                      <w:pPr>
                        <w:pStyle w:val="Listeavsnitt"/>
                        <w:numPr>
                          <w:ilvl w:val="0"/>
                          <w:numId w:val="6"/>
                        </w:numPr>
                        <w:spacing w:line="276" w:lineRule="auto"/>
                        <w:rPr>
                          <w:color w:val="000000" w:themeColor="text1"/>
                          <w:szCs w:val="24"/>
                        </w:rPr>
                      </w:pPr>
                      <w:r>
                        <w:rPr>
                          <w:color w:val="000000" w:themeColor="text1"/>
                          <w:szCs w:val="24"/>
                        </w:rPr>
                        <w:t>Folkefinan</w:t>
                      </w:r>
                      <w:bookmarkStart w:id="1" w:name="_GoBack"/>
                      <w:bookmarkEnd w:id="1"/>
                      <w:r>
                        <w:rPr>
                          <w:color w:val="000000" w:themeColor="text1"/>
                          <w:szCs w:val="24"/>
                        </w:rPr>
                        <w:t>siering</w:t>
                      </w:r>
                    </w:p>
                    <w:p w:rsidR="0063506B" w:rsidRPr="00E92ED6" w:rsidRDefault="0063506B" w:rsidP="0063506B">
                      <w:pPr>
                        <w:pStyle w:val="Listeavsnitt"/>
                        <w:spacing w:line="276" w:lineRule="auto"/>
                        <w:rPr>
                          <w:color w:val="000000" w:themeColor="text1"/>
                          <w:szCs w:val="24"/>
                        </w:rPr>
                      </w:pPr>
                    </w:p>
                  </w:txbxContent>
                </v:textbox>
                <w10:wrap type="topAndBottom" anchorx="margin" anchory="page"/>
              </v:shape>
            </w:pict>
          </mc:Fallback>
        </mc:AlternateContent>
      </w:r>
    </w:p>
    <w:p w:rsidR="00E92ED6" w:rsidRPr="00E92ED6" w:rsidRDefault="00E92ED6" w:rsidP="00E92ED6">
      <w:pPr>
        <w:pStyle w:val="Overskrift2"/>
      </w:pPr>
      <w:r w:rsidRPr="00E92ED6">
        <w:t>Arrangement-innsamling</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Det er et utall ulike typer arrangementer som kan gi inntekt til menigheten. Her er det bare fantasien og etikken som setter grenser. Disse innsamlingsformene er ofte arbeidskrevende, men kan også inkludere mange mennesker som ellers ikke deltar så aktivt i menighetens liv. Vær flink til å spørre om deltakelse fra så mange som mulig. Man må ikke kunne fremsi en trosbekjennelse for å delta som frivillig på et arrangement.</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Det er viktig at menigheten setter i system, dette å </w:t>
      </w:r>
      <w:r w:rsidRPr="00E92ED6">
        <w:rPr>
          <w:rFonts w:asciiTheme="minorHAnsi" w:hAnsiTheme="minorHAnsi" w:cstheme="minorHAnsi"/>
          <w:b/>
          <w:bCs/>
          <w:color w:val="393838"/>
        </w:rPr>
        <w:t>se</w:t>
      </w:r>
      <w:r w:rsidRPr="00E92ED6">
        <w:rPr>
          <w:rFonts w:asciiTheme="minorHAnsi" w:hAnsiTheme="minorHAnsi" w:cstheme="minorHAnsi"/>
          <w:color w:val="393838"/>
        </w:rPr>
        <w:t> og</w:t>
      </w:r>
      <w:r w:rsidRPr="00E92ED6">
        <w:rPr>
          <w:rFonts w:asciiTheme="minorHAnsi" w:hAnsiTheme="minorHAnsi" w:cstheme="minorHAnsi"/>
          <w:b/>
          <w:bCs/>
          <w:color w:val="393838"/>
        </w:rPr>
        <w:t> takke</w:t>
      </w:r>
      <w:r w:rsidRPr="00E92ED6">
        <w:rPr>
          <w:rFonts w:asciiTheme="minorHAnsi" w:hAnsiTheme="minorHAnsi" w:cstheme="minorHAnsi"/>
          <w:color w:val="393838"/>
        </w:rPr>
        <w:t> dem som bidrar. Det kan til og med være lurt å ha en som har et spesielt ansvar for å se og takke (særlig ved større arrangement). Det er så lett å takke dem som gjør noe som mange ser, ofte blir de som gjør noe i bakgrunnen glemt. </w:t>
      </w:r>
      <w:r w:rsidRPr="00E92ED6">
        <w:rPr>
          <w:rFonts w:asciiTheme="minorHAnsi" w:hAnsiTheme="minorHAnsi" w:cstheme="minorHAnsi"/>
          <w:b/>
          <w:bCs/>
          <w:color w:val="393838"/>
        </w:rPr>
        <w:t>En menighet må se og takke også de som er i bakgrunnen.</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Denne type arrangementer kan også enkelt bli sponset av ulike aktører innen næringsliv, ved at de f.eks</w:t>
      </w:r>
      <w:r w:rsidR="007C26F2">
        <w:rPr>
          <w:rFonts w:asciiTheme="minorHAnsi" w:hAnsiTheme="minorHAnsi" w:cstheme="minorHAnsi"/>
          <w:color w:val="393838"/>
        </w:rPr>
        <w:t>.</w:t>
      </w:r>
      <w:r w:rsidRPr="00E92ED6">
        <w:rPr>
          <w:rFonts w:asciiTheme="minorHAnsi" w:hAnsiTheme="minorHAnsi" w:cstheme="minorHAnsi"/>
          <w:color w:val="393838"/>
        </w:rPr>
        <w:t xml:space="preserve"> gir gevinster til basarer, låner ut varebilen til loppemarked osv.</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Eksempel på ulike arrangementer er basarer, loppemarked, lotterier.</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 xml:space="preserve">En annen type arrangement er sponsede arrangementer hvor deltaker ber om et beløp for eksempel for hver km han/hun sykler/løper etc. Dette er en type arrangement hvor det ofte er enklere å inkludere barn og ungdom, samt deres foreldre, tanter onkler og besteforeldre som sponsorer. </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 xml:space="preserve">I Høvåg menighet samarbeider menigheten med det lokale idrettslaget og arrangerer et HÅP løp hvert år til inntekt for menighetens misjonsprosjekt/prosjekt i sør, hvor ulike bedrifter betaler noen kroner hver for hver deltaker man greier å få til å løpe 5 </w:t>
      </w:r>
      <w:r w:rsidRPr="00E92ED6">
        <w:rPr>
          <w:rFonts w:asciiTheme="minorHAnsi" w:hAnsiTheme="minorHAnsi" w:cstheme="minorHAnsi"/>
          <w:color w:val="393838"/>
        </w:rPr>
        <w:lastRenderedPageBreak/>
        <w:t>eller 10 kilometer. Jo flere som menigheten og idrettslaget får til å delta, desto mer penger til prosjektet.</w:t>
      </w:r>
    </w:p>
    <w:p w:rsidR="00E92ED6" w:rsidRPr="00E92ED6" w:rsidRDefault="00E92ED6" w:rsidP="00E92ED6">
      <w:pPr>
        <w:pStyle w:val="Overskrift2"/>
      </w:pPr>
      <w:r w:rsidRPr="00E92ED6">
        <w:t>Innsamling i sosiale medier</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Facebook og andre sosiale medier kan også brukes til å samle inn gaver til bestemte aktiviteter og prosjekter i menigheten. Dette koples ofte sammen med anledningsgaver og settes i gang av privatpersoner som ønsker å støtte et tiltak i menigheten. Folk i menigheten må da bruke det som i Facebook heter «Personlig innsamlingsaksjon». Mange har opprettet innsamlingsaksjoner til ideelle organisasjoner som Kirkens Nødhjelp eller til Misjonsorganisasjonen hvor man har misjonsprosjekt, men dette er ikke mulig å gjøre til egen menighet.</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Man kan likevel bruke Facebook og ha Vipps som responsmulighet. Viktig at du kanskje lager en egen Kategori for dette prosjektet (se mer om kategorier under Adm. Og betalingsløsninger). Viktig å få frem Vipps nr. tydelig. Når du lager et oppslag med Vippsnummer, merker du oppslaget som en «kunngjøring» i den perioden du vil at dette skal ligge på topp på menighetens facebook side. Det viktigste å huske med sosiale medier er at spredning må planlegges. Avtale gjerne med 10-15 personer at de deler innlegget på sin facebook.</w:t>
      </w:r>
    </w:p>
    <w:p w:rsidR="00E92ED6" w:rsidRPr="00E92ED6" w:rsidRDefault="00E92ED6" w:rsidP="00E92ED6">
      <w:pPr>
        <w:pStyle w:val="NormalWeb"/>
        <w:shd w:val="clear" w:color="auto" w:fill="FFFFFF"/>
        <w:spacing w:line="276" w:lineRule="auto"/>
        <w:rPr>
          <w:rFonts w:asciiTheme="minorHAnsi" w:hAnsiTheme="minorHAnsi" w:cstheme="minorHAnsi"/>
          <w:color w:val="393838"/>
        </w:rPr>
      </w:pPr>
      <w:r w:rsidRPr="00E92ED6">
        <w:rPr>
          <w:rFonts w:asciiTheme="minorHAnsi" w:hAnsiTheme="minorHAnsi" w:cstheme="minorHAnsi"/>
          <w:color w:val="393838"/>
        </w:rPr>
        <w:t>Det er også mulig å bruke både SMS og mail til å spre et budskap som menigheten har laget for å skaffe nye faste givere eller enkeltgaver. Det viktige er at det er enkeltpersoner som sender videre til sine venner og IKKE menigheten som sender ut til mange eposter eller mobilnummer de har på egne lister.</w:t>
      </w:r>
    </w:p>
    <w:p w:rsidR="0063506B" w:rsidRPr="0063506B" w:rsidRDefault="0063506B" w:rsidP="0063506B">
      <w:pPr>
        <w:pStyle w:val="Overskrift2"/>
      </w:pPr>
      <w:r w:rsidRPr="0063506B">
        <w:t>Folkefinansiering</w:t>
      </w:r>
    </w:p>
    <w:p w:rsidR="0063506B" w:rsidRPr="00682711" w:rsidRDefault="0063506B" w:rsidP="0063506B">
      <w:pPr>
        <w:shd w:val="clear" w:color="auto" w:fill="FFFFFF"/>
        <w:spacing w:before="100" w:beforeAutospacing="1" w:after="100" w:afterAutospacing="1" w:line="276" w:lineRule="auto"/>
        <w:rPr>
          <w:rFonts w:eastAsia="Times New Roman" w:cstheme="minorHAnsi"/>
          <w:color w:val="393838"/>
          <w:lang w:eastAsia="nb-NO"/>
        </w:rPr>
      </w:pPr>
      <w:r w:rsidRPr="00682711">
        <w:rPr>
          <w:rFonts w:eastAsia="Times New Roman" w:cstheme="minorHAnsi"/>
          <w:color w:val="393838"/>
          <w:lang w:eastAsia="nb-NO"/>
        </w:rPr>
        <w:t>Folkefinansiering eller det som kalles crowd funding på engelsk er en relativ ny innsamlingsform i Norge, og har ikke blitt like stor</w:t>
      </w:r>
      <w:r>
        <w:rPr>
          <w:rFonts w:eastAsia="Times New Roman" w:cstheme="minorHAnsi"/>
          <w:color w:val="393838"/>
          <w:lang w:eastAsia="nb-NO"/>
        </w:rPr>
        <w:t>t</w:t>
      </w:r>
      <w:r w:rsidRPr="00682711">
        <w:rPr>
          <w:rFonts w:eastAsia="Times New Roman" w:cstheme="minorHAnsi"/>
          <w:color w:val="393838"/>
          <w:lang w:eastAsia="nb-NO"/>
        </w:rPr>
        <w:t xml:space="preserve"> som en del andre land. Det dreier seg om at menigheten selv eller privatpersoner starter en innsamling til e</w:t>
      </w:r>
      <w:r>
        <w:rPr>
          <w:rFonts w:eastAsia="Times New Roman" w:cstheme="minorHAnsi"/>
          <w:color w:val="393838"/>
          <w:lang w:eastAsia="nb-NO"/>
        </w:rPr>
        <w:t>t</w:t>
      </w:r>
      <w:r w:rsidRPr="00682711">
        <w:rPr>
          <w:rFonts w:eastAsia="Times New Roman" w:cstheme="minorHAnsi"/>
          <w:color w:val="393838"/>
          <w:lang w:eastAsia="nb-NO"/>
        </w:rPr>
        <w:t xml:space="preserve"> bestemt formål. I Norge er det tre aktører som er størst på dette:</w:t>
      </w:r>
    </w:p>
    <w:p w:rsidR="0063506B" w:rsidRPr="007C26F2" w:rsidRDefault="005968D5" w:rsidP="0063506B">
      <w:pPr>
        <w:shd w:val="clear" w:color="auto" w:fill="FFFFFF"/>
        <w:spacing w:before="100" w:beforeAutospacing="1" w:after="100" w:afterAutospacing="1" w:line="276" w:lineRule="auto"/>
        <w:rPr>
          <w:rFonts w:eastAsia="Times New Roman" w:cstheme="minorHAnsi"/>
          <w:color w:val="393838"/>
          <w:lang w:eastAsia="nb-NO"/>
        </w:rPr>
      </w:pPr>
      <w:hyperlink r:id="rId8" w:history="1">
        <w:r w:rsidR="0063506B" w:rsidRPr="007C26F2">
          <w:rPr>
            <w:rFonts w:eastAsia="Times New Roman" w:cstheme="minorHAnsi"/>
            <w:color w:val="D90011"/>
            <w:u w:val="single"/>
            <w:lang w:eastAsia="nb-NO"/>
          </w:rPr>
          <w:t>bidra.no</w:t>
        </w:r>
      </w:hyperlink>
      <w:r w:rsidR="0063506B" w:rsidRPr="007C26F2">
        <w:rPr>
          <w:rFonts w:eastAsia="Times New Roman" w:cstheme="minorHAnsi"/>
          <w:color w:val="D90011"/>
          <w:lang w:eastAsia="nb-NO"/>
        </w:rPr>
        <w:tab/>
      </w:r>
      <w:hyperlink r:id="rId9" w:history="1">
        <w:r w:rsidR="0063506B" w:rsidRPr="007C26F2">
          <w:rPr>
            <w:rFonts w:eastAsia="Times New Roman" w:cstheme="minorHAnsi"/>
            <w:color w:val="D90011"/>
            <w:u w:val="single"/>
            <w:lang w:eastAsia="nb-NO"/>
          </w:rPr>
          <w:t>spleis.no</w:t>
        </w:r>
      </w:hyperlink>
      <w:r w:rsidR="0063506B" w:rsidRPr="007C26F2">
        <w:rPr>
          <w:rFonts w:eastAsia="Times New Roman" w:cstheme="minorHAnsi"/>
          <w:color w:val="D90011"/>
          <w:lang w:eastAsia="nb-NO"/>
        </w:rPr>
        <w:tab/>
      </w:r>
      <w:hyperlink r:id="rId10" w:history="1">
        <w:r w:rsidR="0063506B" w:rsidRPr="007C26F2">
          <w:rPr>
            <w:rFonts w:eastAsia="Times New Roman" w:cstheme="minorHAnsi"/>
            <w:color w:val="D90011"/>
            <w:u w:val="single"/>
            <w:lang w:eastAsia="nb-NO"/>
          </w:rPr>
          <w:t>minaksjon.no</w:t>
        </w:r>
      </w:hyperlink>
    </w:p>
    <w:p w:rsidR="0063506B" w:rsidRPr="00682711" w:rsidRDefault="0063506B" w:rsidP="0063506B">
      <w:pPr>
        <w:shd w:val="clear" w:color="auto" w:fill="FFFFFF"/>
        <w:spacing w:before="100" w:beforeAutospacing="1" w:after="100" w:afterAutospacing="1" w:line="276" w:lineRule="auto"/>
        <w:rPr>
          <w:rFonts w:eastAsia="Times New Roman" w:cstheme="minorHAnsi"/>
          <w:color w:val="393838"/>
          <w:lang w:eastAsia="nb-NO"/>
        </w:rPr>
      </w:pPr>
      <w:r w:rsidRPr="00682711">
        <w:rPr>
          <w:rFonts w:eastAsia="Times New Roman" w:cstheme="minorHAnsi"/>
          <w:color w:val="393838"/>
          <w:lang w:eastAsia="nb-NO"/>
        </w:rPr>
        <w:t>Det er de som starter en innsamlingsaksjon på en av disse plattformene som må promotere og spre budskapet. Sosiale medier, e</w:t>
      </w:r>
      <w:r>
        <w:rPr>
          <w:rFonts w:eastAsia="Times New Roman" w:cstheme="minorHAnsi"/>
          <w:color w:val="393838"/>
          <w:lang w:eastAsia="nb-NO"/>
        </w:rPr>
        <w:t>-</w:t>
      </w:r>
      <w:r w:rsidRPr="00682711">
        <w:rPr>
          <w:rFonts w:eastAsia="Times New Roman" w:cstheme="minorHAnsi"/>
          <w:color w:val="393838"/>
          <w:lang w:eastAsia="nb-NO"/>
        </w:rPr>
        <w:t>post og SMS egner seg godt til å få budskapet ut med link til selve aksjonen.</w:t>
      </w:r>
    </w:p>
    <w:p w:rsidR="0063506B" w:rsidRPr="00682711" w:rsidRDefault="0063506B" w:rsidP="0063506B">
      <w:pPr>
        <w:shd w:val="clear" w:color="auto" w:fill="FFFFFF"/>
        <w:spacing w:before="100" w:beforeAutospacing="1" w:after="100" w:afterAutospacing="1" w:line="276" w:lineRule="auto"/>
        <w:rPr>
          <w:rFonts w:eastAsia="Times New Roman" w:cstheme="minorHAnsi"/>
          <w:color w:val="393838"/>
          <w:lang w:eastAsia="nb-NO"/>
        </w:rPr>
      </w:pPr>
      <w:r w:rsidRPr="00682711">
        <w:rPr>
          <w:rFonts w:eastAsia="Times New Roman" w:cstheme="minorHAnsi"/>
          <w:color w:val="393838"/>
          <w:lang w:eastAsia="nb-NO"/>
        </w:rPr>
        <w:t>Det kan være en fordel om prosjektene man samler inn til ikke er for store, men at man da heller bør dele opp slik at man når målene relativt raskt</w:t>
      </w:r>
      <w:r w:rsidR="007C26F2">
        <w:rPr>
          <w:rFonts w:eastAsia="Times New Roman" w:cstheme="minorHAnsi"/>
          <w:color w:val="393838"/>
          <w:lang w:eastAsia="nb-NO"/>
        </w:rPr>
        <w:t>.</w:t>
      </w:r>
      <w:bookmarkStart w:id="0" w:name="_GoBack"/>
      <w:bookmarkEnd w:id="0"/>
    </w:p>
    <w:sectPr w:rsidR="0063506B" w:rsidRPr="00682711" w:rsidSect="007A59CF">
      <w:headerReference w:type="default" r:id="rId11"/>
      <w:footerReference w:type="default" r:id="rId12"/>
      <w:headerReference w:type="first" r:id="rId13"/>
      <w:type w:val="continuous"/>
      <w:pgSz w:w="11906" w:h="16838"/>
      <w:pgMar w:top="1417" w:right="1417" w:bottom="1417" w:left="1417" w:header="170"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68D5" w:rsidRPr="004C5B94" w:rsidRDefault="005968D5" w:rsidP="004C5B94">
      <w:r>
        <w:separator/>
      </w:r>
    </w:p>
  </w:endnote>
  <w:endnote w:type="continuationSeparator" w:id="0">
    <w:p w:rsidR="005968D5" w:rsidRPr="004C5B94" w:rsidRDefault="005968D5" w:rsidP="004C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9CF" w:rsidRPr="006535F8" w:rsidRDefault="007A59CF" w:rsidP="004C5B94">
    <w:pPr>
      <w:pStyle w:val="Bunntekst"/>
      <w:rPr>
        <w:sz w:val="22"/>
        <w:szCs w:val="20"/>
      </w:rPr>
    </w:pPr>
    <w:r w:rsidRPr="006535F8">
      <w:rPr>
        <w:sz w:val="22"/>
        <w:szCs w:val="20"/>
      </w:rPr>
      <w:t>Sist oppdatert</w:t>
    </w:r>
    <w:r w:rsidR="006535F8">
      <w:rPr>
        <w:sz w:val="22"/>
        <w:szCs w:val="20"/>
      </w:rPr>
      <w:t xml:space="preserve"> </w:t>
    </w:r>
    <w:r w:rsidR="006535F8">
      <w:rPr>
        <w:sz w:val="22"/>
        <w:szCs w:val="20"/>
      </w:rPr>
      <w:fldChar w:fldCharType="begin"/>
    </w:r>
    <w:r w:rsidR="006535F8">
      <w:rPr>
        <w:sz w:val="22"/>
        <w:szCs w:val="20"/>
      </w:rPr>
      <w:instrText xml:space="preserve"> TIME \@ "d. MMMM yyyy" </w:instrText>
    </w:r>
    <w:r w:rsidR="006535F8">
      <w:rPr>
        <w:sz w:val="22"/>
        <w:szCs w:val="20"/>
      </w:rPr>
      <w:fldChar w:fldCharType="separate"/>
    </w:r>
    <w:r w:rsidR="007C26F2">
      <w:rPr>
        <w:noProof/>
        <w:sz w:val="22"/>
        <w:szCs w:val="20"/>
      </w:rPr>
      <w:t>14. juni 2021</w:t>
    </w:r>
    <w:r w:rsidR="006535F8">
      <w:rPr>
        <w:sz w:val="22"/>
        <w:szCs w:val="20"/>
      </w:rPr>
      <w:fldChar w:fldCharType="end"/>
    </w:r>
    <w:r w:rsidRPr="006535F8">
      <w:rPr>
        <w:sz w:val="22"/>
        <w:szCs w:val="20"/>
      </w:rPr>
      <w:tab/>
    </w:r>
    <w:r w:rsidRPr="006535F8">
      <w:rPr>
        <w:sz w:val="22"/>
        <w:szCs w:val="20"/>
      </w:rPr>
      <w:tab/>
      <w:t xml:space="preserve">Hentet fra Ressursbanken.no </w:t>
    </w:r>
  </w:p>
  <w:p w:rsidR="007A59CF" w:rsidRPr="006535F8" w:rsidRDefault="007A59CF">
    <w:pPr>
      <w:pStyle w:val="Bunntekst"/>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68D5" w:rsidRPr="004C5B94" w:rsidRDefault="005968D5" w:rsidP="004C5B94">
      <w:r>
        <w:separator/>
      </w:r>
    </w:p>
  </w:footnote>
  <w:footnote w:type="continuationSeparator" w:id="0">
    <w:p w:rsidR="005968D5" w:rsidRPr="004C5B94" w:rsidRDefault="005968D5" w:rsidP="004C5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Pr="004C5B94" w:rsidRDefault="006535F8" w:rsidP="004C5B94">
    <w:pPr>
      <w:pStyle w:val="Topptekst"/>
    </w:pPr>
    <w:r w:rsidRPr="004C5B94">
      <w:rPr>
        <w:noProof/>
      </w:rPr>
      <w:drawing>
        <wp:anchor distT="0" distB="0" distL="114300" distR="114300" simplePos="0" relativeHeight="251688960" behindDoc="0" locked="0" layoutInCell="1" allowOverlap="1" wp14:anchorId="03A15479" wp14:editId="6D6240FD">
          <wp:simplePos x="0" y="0"/>
          <wp:positionH relativeFrom="margin">
            <wp:posOffset>-234950</wp:posOffset>
          </wp:positionH>
          <wp:positionV relativeFrom="paragraph">
            <wp:posOffset>407670</wp:posOffset>
          </wp:positionV>
          <wp:extent cx="1504950" cy="248920"/>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
                    <a:extLst>
                      <a:ext uri="{28A0092B-C50C-407E-A947-70E740481C1C}">
                        <a14:useLocalDpi xmlns:a14="http://schemas.microsoft.com/office/drawing/2010/main" val="0"/>
                      </a:ext>
                    </a:extLst>
                  </a:blip>
                  <a:stretch>
                    <a:fillRect/>
                  </a:stretch>
                </pic:blipFill>
                <pic:spPr>
                  <a:xfrm>
                    <a:off x="0" y="0"/>
                    <a:ext cx="1504950" cy="248920"/>
                  </a:xfrm>
                  <a:prstGeom prst="rect">
                    <a:avLst/>
                  </a:prstGeom>
                </pic:spPr>
              </pic:pic>
            </a:graphicData>
          </a:graphic>
          <wp14:sizeRelH relativeFrom="page">
            <wp14:pctWidth>0</wp14:pctWidth>
          </wp14:sizeRelH>
          <wp14:sizeRelV relativeFrom="page">
            <wp14:pctHeight>0</wp14:pctHeight>
          </wp14:sizeRelV>
        </wp:anchor>
      </w:drawing>
    </w:r>
    <w:r w:rsidRPr="004C5B94">
      <w:rPr>
        <w:noProof/>
      </w:rPr>
      <mc:AlternateContent>
        <mc:Choice Requires="wps">
          <w:drawing>
            <wp:anchor distT="45720" distB="45720" distL="114300" distR="114300" simplePos="0" relativeHeight="251685888" behindDoc="0" locked="0" layoutInCell="1" allowOverlap="1" wp14:anchorId="2950437C" wp14:editId="154294E0">
              <wp:simplePos x="0" y="0"/>
              <wp:positionH relativeFrom="margin">
                <wp:align>center</wp:align>
              </wp:positionH>
              <wp:positionV relativeFrom="paragraph">
                <wp:posOffset>176530</wp:posOffset>
              </wp:positionV>
              <wp:extent cx="6863715" cy="666750"/>
              <wp:effectExtent l="0" t="0" r="13335" b="1905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666750"/>
                      </a:xfrm>
                      <a:prstGeom prst="rect">
                        <a:avLst/>
                      </a:prstGeom>
                      <a:solidFill>
                        <a:schemeClr val="bg2">
                          <a:alpha val="45000"/>
                        </a:schemeClr>
                      </a:solidFill>
                      <a:ln>
                        <a:headEnd/>
                        <a:tailEnd/>
                      </a:ln>
                    </wps:spPr>
                    <wps:style>
                      <a:lnRef idx="3">
                        <a:schemeClr val="lt1"/>
                      </a:lnRef>
                      <a:fillRef idx="1">
                        <a:schemeClr val="accent1"/>
                      </a:fillRef>
                      <a:effectRef idx="1">
                        <a:schemeClr val="accent1"/>
                      </a:effectRef>
                      <a:fontRef idx="minor">
                        <a:schemeClr val="lt1"/>
                      </a:fontRef>
                    </wps:style>
                    <wps:txbx>
                      <w:txbxContent>
                        <w:p w:rsidR="00C44DE6" w:rsidRPr="004C5B94" w:rsidRDefault="00C44DE6" w:rsidP="004C5B94"/>
                        <w:p w:rsidR="00C44DE6" w:rsidRPr="004C5B94" w:rsidRDefault="00C44DE6" w:rsidP="004C5B94"/>
                        <w:p w:rsidR="00C44DE6" w:rsidRPr="004C5B94" w:rsidRDefault="00C44DE6" w:rsidP="00C44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0437C" id="_x0000_t202" coordsize="21600,21600" o:spt="202" path="m,l,21600r21600,l21600,xe">
              <v:stroke joinstyle="miter"/>
              <v:path gradientshapeok="t" o:connecttype="rect"/>
            </v:shapetype>
            <v:shape id="_x0000_s1027" type="#_x0000_t202" style="position:absolute;margin-left:0;margin-top:13.9pt;width:540.45pt;height:52.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" fillcolor="#ebe7d6 [3214]" strokecolor="white [3201]" strokeweight="1.5pt">
              <v:fill opacity="29555f"/>
              <v:textbox>
                <w:txbxContent>
                  <w:p w:rsidR="00C44DE6" w:rsidRPr="004C5B94" w:rsidRDefault="00C44DE6" w:rsidP="004C5B94"/>
                  <w:p w:rsidR="00C44DE6" w:rsidRPr="004C5B94" w:rsidRDefault="00C44DE6" w:rsidP="004C5B94"/>
                  <w:p w:rsidR="00C44DE6" w:rsidRPr="004C5B94" w:rsidRDefault="00C44DE6" w:rsidP="00C44DE6"/>
                </w:txbxContent>
              </v:textbox>
              <w10:wrap type="square" anchorx="margin"/>
            </v:shape>
          </w:pict>
        </mc:Fallback>
      </mc:AlternateContent>
    </w:r>
    <w:r w:rsidR="00C44DE6" w:rsidRPr="004C5B94">
      <w:rPr>
        <w:noProof/>
      </w:rPr>
      <w:drawing>
        <wp:anchor distT="0" distB="0" distL="114300" distR="114300" simplePos="0" relativeHeight="251686912" behindDoc="0" locked="1" layoutInCell="1" allowOverlap="1" wp14:anchorId="4A1F588A" wp14:editId="605A50B7">
          <wp:simplePos x="0" y="0"/>
          <wp:positionH relativeFrom="margin">
            <wp:posOffset>-537845</wp:posOffset>
          </wp:positionH>
          <wp:positionV relativeFrom="margin">
            <wp:posOffset>-915035</wp:posOffset>
          </wp:positionV>
          <wp:extent cx="6866890" cy="866775"/>
          <wp:effectExtent l="0" t="0" r="0" b="952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e 450"/>
                  <pic:cNvPicPr/>
                </pic:nvPicPr>
                <pic:blipFill rotWithShape="1">
                  <a:blip r:embed="rId2">
                    <a:alphaModFix amt="50000"/>
                    <a:extLst>
                      <a:ext uri="{28A0092B-C50C-407E-A947-70E740481C1C}">
                        <a14:useLocalDpi xmlns:a14="http://schemas.microsoft.com/office/drawing/2010/main" val="0"/>
                      </a:ext>
                    </a:extLst>
                  </a:blip>
                  <a:srcRect t="86931" b="4131"/>
                  <a:stretch/>
                </pic:blipFill>
                <pic:spPr bwMode="auto">
                  <a:xfrm>
                    <a:off x="0" y="0"/>
                    <a:ext cx="686689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Default="009672DF">
    <w:pPr>
      <w:pStyle w:val="Topptekst"/>
    </w:pPr>
    <w:r w:rsidRPr="004C5B94">
      <w:rPr>
        <w:noProof/>
      </w:rPr>
      <w:drawing>
        <wp:anchor distT="0" distB="0" distL="114300" distR="114300" simplePos="0" relativeHeight="251671552" behindDoc="0" locked="0" layoutInCell="1" allowOverlap="1" wp14:anchorId="6F20C393" wp14:editId="56FBD311">
          <wp:simplePos x="0" y="0"/>
          <wp:positionH relativeFrom="margin">
            <wp:posOffset>-191770</wp:posOffset>
          </wp:positionH>
          <wp:positionV relativeFrom="paragraph">
            <wp:posOffset>-3205480</wp:posOffset>
          </wp:positionV>
          <wp:extent cx="3068955" cy="315087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22711" r="22711"/>
                  <a:stretch>
                    <a:fillRect/>
                  </a:stretch>
                </pic:blipFill>
                <pic:spPr bwMode="auto">
                  <a:xfrm>
                    <a:off x="0" y="0"/>
                    <a:ext cx="3068955"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B94">
      <w:rPr>
        <w:noProof/>
      </w:rPr>
      <w:drawing>
        <wp:anchor distT="0" distB="0" distL="114300" distR="114300" simplePos="0" relativeHeight="251670528" behindDoc="0" locked="0" layoutInCell="1" allowOverlap="1" wp14:anchorId="15DD05F9" wp14:editId="5B3AF048">
          <wp:simplePos x="0" y="0"/>
          <wp:positionH relativeFrom="margin">
            <wp:posOffset>2931878</wp:posOffset>
          </wp:positionH>
          <wp:positionV relativeFrom="margin">
            <wp:posOffset>-3397526</wp:posOffset>
          </wp:positionV>
          <wp:extent cx="3092450" cy="3175635"/>
          <wp:effectExtent l="0" t="0" r="0" b="571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
                    <a:extLst>
                      <a:ext uri="{28A0092B-C50C-407E-A947-70E740481C1C}">
                        <a14:useLocalDpi xmlns:a14="http://schemas.microsoft.com/office/drawing/2010/main" val="0"/>
                      </a:ext>
                    </a:extLst>
                  </a:blip>
                  <a:srcRect l="17539" r="17539"/>
                  <a:stretch>
                    <a:fillRect/>
                  </a:stretch>
                </pic:blipFill>
                <pic:spPr bwMode="auto">
                  <a:xfrm>
                    <a:off x="0" y="0"/>
                    <a:ext cx="30924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723B"/>
    <w:multiLevelType w:val="hybridMultilevel"/>
    <w:tmpl w:val="1C3209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77C4CDB"/>
    <w:multiLevelType w:val="hybridMultilevel"/>
    <w:tmpl w:val="CA9C48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98B4CBA"/>
    <w:multiLevelType w:val="hybridMultilevel"/>
    <w:tmpl w:val="F1643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9820D6"/>
    <w:multiLevelType w:val="hybridMultilevel"/>
    <w:tmpl w:val="B7107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E97F97"/>
    <w:multiLevelType w:val="hybridMultilevel"/>
    <w:tmpl w:val="3E1AB7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757A21A2"/>
    <w:multiLevelType w:val="hybridMultilevel"/>
    <w:tmpl w:val="F1E2F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ED6"/>
    <w:rsid w:val="00035CA0"/>
    <w:rsid w:val="00042E92"/>
    <w:rsid w:val="000636BF"/>
    <w:rsid w:val="00083CD5"/>
    <w:rsid w:val="000A5E4B"/>
    <w:rsid w:val="000B623E"/>
    <w:rsid w:val="000E0B97"/>
    <w:rsid w:val="000F1584"/>
    <w:rsid w:val="001D2EC0"/>
    <w:rsid w:val="00270593"/>
    <w:rsid w:val="00283A9B"/>
    <w:rsid w:val="002D09CE"/>
    <w:rsid w:val="003D4CCF"/>
    <w:rsid w:val="00481326"/>
    <w:rsid w:val="004C5B94"/>
    <w:rsid w:val="004E5768"/>
    <w:rsid w:val="00526117"/>
    <w:rsid w:val="0055350E"/>
    <w:rsid w:val="00567BA3"/>
    <w:rsid w:val="005968D5"/>
    <w:rsid w:val="005B333C"/>
    <w:rsid w:val="005B7F9E"/>
    <w:rsid w:val="0063506B"/>
    <w:rsid w:val="006535F8"/>
    <w:rsid w:val="00656B17"/>
    <w:rsid w:val="00691733"/>
    <w:rsid w:val="006C4208"/>
    <w:rsid w:val="006D2B87"/>
    <w:rsid w:val="007875D3"/>
    <w:rsid w:val="0079766F"/>
    <w:rsid w:val="007A59CF"/>
    <w:rsid w:val="007C0B11"/>
    <w:rsid w:val="007C26F2"/>
    <w:rsid w:val="007C59B7"/>
    <w:rsid w:val="00820258"/>
    <w:rsid w:val="00832ABD"/>
    <w:rsid w:val="008A7B1F"/>
    <w:rsid w:val="008B2503"/>
    <w:rsid w:val="008B56FE"/>
    <w:rsid w:val="008B74FC"/>
    <w:rsid w:val="009022A2"/>
    <w:rsid w:val="009249C3"/>
    <w:rsid w:val="00931F9A"/>
    <w:rsid w:val="00942B91"/>
    <w:rsid w:val="009672DF"/>
    <w:rsid w:val="009E1352"/>
    <w:rsid w:val="00A00B27"/>
    <w:rsid w:val="00A5725E"/>
    <w:rsid w:val="00AC6AA1"/>
    <w:rsid w:val="00AE04FB"/>
    <w:rsid w:val="00B1179D"/>
    <w:rsid w:val="00B555A3"/>
    <w:rsid w:val="00B75592"/>
    <w:rsid w:val="00BB5475"/>
    <w:rsid w:val="00C15CBB"/>
    <w:rsid w:val="00C27E60"/>
    <w:rsid w:val="00C44DE6"/>
    <w:rsid w:val="00C51C78"/>
    <w:rsid w:val="00C5709A"/>
    <w:rsid w:val="00CE22E2"/>
    <w:rsid w:val="00D131F3"/>
    <w:rsid w:val="00D33D61"/>
    <w:rsid w:val="00D35F1C"/>
    <w:rsid w:val="00D93904"/>
    <w:rsid w:val="00D97B5E"/>
    <w:rsid w:val="00E130D8"/>
    <w:rsid w:val="00E461EB"/>
    <w:rsid w:val="00E563E0"/>
    <w:rsid w:val="00E677E7"/>
    <w:rsid w:val="00E84038"/>
    <w:rsid w:val="00E92ED6"/>
    <w:rsid w:val="00EA636D"/>
    <w:rsid w:val="00EB3C38"/>
    <w:rsid w:val="00EF1273"/>
    <w:rsid w:val="00F05EDC"/>
    <w:rsid w:val="00F0697D"/>
    <w:rsid w:val="00FA39BF"/>
    <w:rsid w:val="00FE2E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9297D"/>
  <w15:chartTrackingRefBased/>
  <w15:docId w15:val="{0B588ACE-000A-47D0-AFE9-85630312A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0B11"/>
    <w:rPr>
      <w:sz w:val="24"/>
    </w:rPr>
  </w:style>
  <w:style w:type="paragraph" w:styleId="Overskrift1">
    <w:name w:val="heading 1"/>
    <w:basedOn w:val="Normal"/>
    <w:next w:val="Normal"/>
    <w:link w:val="Overskrift1Tegn"/>
    <w:uiPriority w:val="9"/>
    <w:qFormat/>
    <w:rsid w:val="00D35F1C"/>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EF1273"/>
    <w:pPr>
      <w:keepNext/>
      <w:keepLines/>
      <w:spacing w:before="40" w:after="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E84038"/>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Overskrift4">
    <w:name w:val="heading 4"/>
    <w:basedOn w:val="Normal"/>
    <w:next w:val="Normal"/>
    <w:link w:val="Overskrift4Tegn"/>
    <w:uiPriority w:val="9"/>
    <w:unhideWhenUsed/>
    <w:qFormat/>
    <w:rsid w:val="00E84038"/>
    <w:pPr>
      <w:keepNext/>
      <w:keepLines/>
      <w:spacing w:before="40" w:after="0"/>
      <w:outlineLvl w:val="3"/>
    </w:pPr>
    <w:rPr>
      <w:i/>
      <w:iCs/>
    </w:rPr>
  </w:style>
  <w:style w:type="paragraph" w:styleId="Overskrift5">
    <w:name w:val="heading 5"/>
    <w:basedOn w:val="Normal"/>
    <w:next w:val="Normal"/>
    <w:link w:val="Overskrift5Tegn"/>
    <w:uiPriority w:val="9"/>
    <w:unhideWhenUsed/>
    <w:qFormat/>
    <w:rsid w:val="00E84038"/>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unhideWhenUsed/>
    <w:qFormat/>
    <w:rsid w:val="00E84038"/>
    <w:pPr>
      <w:keepNext/>
      <w:keepLines/>
      <w:spacing w:before="40" w:after="0"/>
      <w:outlineLvl w:val="5"/>
    </w:pPr>
  </w:style>
  <w:style w:type="paragraph" w:styleId="Overskrift7">
    <w:name w:val="heading 7"/>
    <w:basedOn w:val="Normal"/>
    <w:next w:val="Normal"/>
    <w:link w:val="Overskrift7Tegn"/>
    <w:uiPriority w:val="9"/>
    <w:unhideWhenUsed/>
    <w:qFormat/>
    <w:rsid w:val="00E84038"/>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E84038"/>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unhideWhenUsed/>
    <w:qFormat/>
    <w:rsid w:val="00E840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nnorskekirke">
    <w:name w:val="Den norske kirke"/>
    <w:basedOn w:val="Normal"/>
    <w:link w:val="DennorskekirkeTegn"/>
    <w:rsid w:val="00CE22E2"/>
  </w:style>
  <w:style w:type="character" w:customStyle="1" w:styleId="Overskrift1Tegn">
    <w:name w:val="Overskrift 1 Tegn"/>
    <w:basedOn w:val="Standardskriftforavsnitt"/>
    <w:link w:val="Overskrift1"/>
    <w:uiPriority w:val="9"/>
    <w:rsid w:val="00D35F1C"/>
    <w:rPr>
      <w:rFonts w:asciiTheme="majorHAnsi" w:eastAsiaTheme="majorEastAsia" w:hAnsiTheme="majorHAnsi" w:cstheme="majorBidi"/>
      <w:b/>
      <w:sz w:val="32"/>
      <w:szCs w:val="32"/>
    </w:rPr>
  </w:style>
  <w:style w:type="character" w:customStyle="1" w:styleId="DennorskekirkeTegn">
    <w:name w:val="Den norske kirke Tegn"/>
    <w:basedOn w:val="Standardskriftforavsnitt"/>
    <w:link w:val="Dennorskekirke"/>
    <w:rsid w:val="00CE22E2"/>
  </w:style>
  <w:style w:type="character" w:customStyle="1" w:styleId="Overskrift2Tegn">
    <w:name w:val="Overskrift 2 Tegn"/>
    <w:basedOn w:val="Standardskriftforavsnitt"/>
    <w:link w:val="Overskrift2"/>
    <w:uiPriority w:val="9"/>
    <w:rsid w:val="00EF1273"/>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E84038"/>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E84038"/>
    <w:rPr>
      <w:i/>
      <w:iCs/>
    </w:rPr>
  </w:style>
  <w:style w:type="character" w:customStyle="1" w:styleId="Overskrift5Tegn">
    <w:name w:val="Overskrift 5 Tegn"/>
    <w:basedOn w:val="Standardskriftforavsnitt"/>
    <w:link w:val="Overskrift5"/>
    <w:uiPriority w:val="9"/>
    <w:rsid w:val="00E84038"/>
    <w:rPr>
      <w:color w:val="404040" w:themeColor="text1" w:themeTint="BF"/>
    </w:rPr>
  </w:style>
  <w:style w:type="character" w:customStyle="1" w:styleId="Overskrift6Tegn">
    <w:name w:val="Overskrift 6 Tegn"/>
    <w:basedOn w:val="Standardskriftforavsnitt"/>
    <w:link w:val="Overskrift6"/>
    <w:uiPriority w:val="9"/>
    <w:rsid w:val="00E84038"/>
  </w:style>
  <w:style w:type="character" w:customStyle="1" w:styleId="Overskrift7Tegn">
    <w:name w:val="Overskrift 7 Tegn"/>
    <w:basedOn w:val="Standardskriftforavsnitt"/>
    <w:link w:val="Overskrift7"/>
    <w:uiPriority w:val="9"/>
    <w:rsid w:val="00E84038"/>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rsid w:val="00E84038"/>
    <w:rPr>
      <w:color w:val="262626" w:themeColor="text1" w:themeTint="D9"/>
      <w:sz w:val="21"/>
      <w:szCs w:val="21"/>
    </w:rPr>
  </w:style>
  <w:style w:type="character" w:customStyle="1" w:styleId="Overskrift9Tegn">
    <w:name w:val="Overskrift 9 Tegn"/>
    <w:basedOn w:val="Standardskriftforavsnitt"/>
    <w:link w:val="Overskrift9"/>
    <w:uiPriority w:val="9"/>
    <w:rsid w:val="00E84038"/>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unhideWhenUsed/>
    <w:qFormat/>
    <w:rsid w:val="00E84038"/>
    <w:pPr>
      <w:spacing w:after="200" w:line="240" w:lineRule="auto"/>
    </w:pPr>
    <w:rPr>
      <w:i/>
      <w:iCs/>
      <w:color w:val="670019" w:themeColor="text2"/>
      <w:sz w:val="18"/>
      <w:szCs w:val="18"/>
    </w:rPr>
  </w:style>
  <w:style w:type="paragraph" w:styleId="Tittel">
    <w:name w:val="Title"/>
    <w:basedOn w:val="Normal"/>
    <w:next w:val="Normal"/>
    <w:link w:val="TittelTegn"/>
    <w:uiPriority w:val="10"/>
    <w:qFormat/>
    <w:rsid w:val="007A59CF"/>
    <w:pPr>
      <w:spacing w:after="0" w:line="240" w:lineRule="auto"/>
      <w:contextualSpacing/>
    </w:pPr>
    <w:rPr>
      <w:rFonts w:ascii="Arial" w:eastAsiaTheme="majorEastAsia" w:hAnsi="Arial" w:cstheme="majorBidi"/>
      <w:b/>
      <w:spacing w:val="-10"/>
      <w:sz w:val="56"/>
      <w:szCs w:val="56"/>
    </w:rPr>
  </w:style>
  <w:style w:type="character" w:customStyle="1" w:styleId="TittelTegn">
    <w:name w:val="Tittel Tegn"/>
    <w:basedOn w:val="Standardskriftforavsnitt"/>
    <w:link w:val="Tittel"/>
    <w:uiPriority w:val="10"/>
    <w:rsid w:val="007A59CF"/>
    <w:rPr>
      <w:rFonts w:ascii="Arial" w:eastAsiaTheme="majorEastAsia" w:hAnsi="Arial" w:cstheme="majorBidi"/>
      <w:b/>
      <w:spacing w:val="-10"/>
      <w:sz w:val="56"/>
      <w:szCs w:val="56"/>
    </w:rPr>
  </w:style>
  <w:style w:type="paragraph" w:styleId="Undertittel">
    <w:name w:val="Subtitle"/>
    <w:basedOn w:val="Normal"/>
    <w:next w:val="Normal"/>
    <w:link w:val="UndertittelTegn"/>
    <w:uiPriority w:val="11"/>
    <w:qFormat/>
    <w:rsid w:val="00E84038"/>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84038"/>
    <w:rPr>
      <w:color w:val="5A5A5A" w:themeColor="text1" w:themeTint="A5"/>
      <w:spacing w:val="15"/>
    </w:rPr>
  </w:style>
  <w:style w:type="character" w:styleId="Sterk">
    <w:name w:val="Strong"/>
    <w:basedOn w:val="Standardskriftforavsnitt"/>
    <w:uiPriority w:val="22"/>
    <w:qFormat/>
    <w:rsid w:val="00E84038"/>
    <w:rPr>
      <w:b/>
      <w:bCs/>
      <w:color w:val="auto"/>
    </w:rPr>
  </w:style>
  <w:style w:type="character" w:styleId="Utheving">
    <w:name w:val="Emphasis"/>
    <w:basedOn w:val="Standardskriftforavsnitt"/>
    <w:uiPriority w:val="20"/>
    <w:qFormat/>
    <w:rsid w:val="00E84038"/>
    <w:rPr>
      <w:i/>
      <w:iCs/>
      <w:color w:val="auto"/>
    </w:rPr>
  </w:style>
  <w:style w:type="paragraph" w:styleId="Ingenmellomrom">
    <w:name w:val="No Spacing"/>
    <w:link w:val="IngenmellomromTegn"/>
    <w:uiPriority w:val="1"/>
    <w:qFormat/>
    <w:rsid w:val="00E84038"/>
    <w:pPr>
      <w:spacing w:after="0" w:line="240" w:lineRule="auto"/>
    </w:pPr>
  </w:style>
  <w:style w:type="paragraph" w:styleId="Sitat">
    <w:name w:val="Quote"/>
    <w:basedOn w:val="Normal"/>
    <w:next w:val="Normal"/>
    <w:link w:val="SitatTegn"/>
    <w:uiPriority w:val="29"/>
    <w:qFormat/>
    <w:rsid w:val="00E84038"/>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84038"/>
    <w:rPr>
      <w:i/>
      <w:iCs/>
      <w:color w:val="404040" w:themeColor="text1" w:themeTint="BF"/>
    </w:rPr>
  </w:style>
  <w:style w:type="paragraph" w:styleId="Sterktsitat">
    <w:name w:val="Intense Quote"/>
    <w:basedOn w:val="Normal"/>
    <w:next w:val="Normal"/>
    <w:link w:val="SterktsitatTegn"/>
    <w:uiPriority w:val="30"/>
    <w:qFormat/>
    <w:rsid w:val="00E8403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E84038"/>
    <w:rPr>
      <w:i/>
      <w:iCs/>
      <w:color w:val="404040" w:themeColor="text1" w:themeTint="BF"/>
    </w:rPr>
  </w:style>
  <w:style w:type="character" w:styleId="Svakutheving">
    <w:name w:val="Subtle Emphasis"/>
    <w:basedOn w:val="Standardskriftforavsnitt"/>
    <w:uiPriority w:val="19"/>
    <w:qFormat/>
    <w:rsid w:val="00E84038"/>
    <w:rPr>
      <w:i/>
      <w:iCs/>
      <w:color w:val="404040" w:themeColor="text1" w:themeTint="BF"/>
    </w:rPr>
  </w:style>
  <w:style w:type="character" w:styleId="Sterkutheving">
    <w:name w:val="Intense Emphasis"/>
    <w:basedOn w:val="Standardskriftforavsnitt"/>
    <w:uiPriority w:val="21"/>
    <w:qFormat/>
    <w:rsid w:val="00E84038"/>
    <w:rPr>
      <w:b/>
      <w:bCs/>
      <w:i/>
      <w:iCs/>
      <w:color w:val="auto"/>
    </w:rPr>
  </w:style>
  <w:style w:type="character" w:styleId="Svakreferanse">
    <w:name w:val="Subtle Reference"/>
    <w:basedOn w:val="Standardskriftforavsnitt"/>
    <w:uiPriority w:val="31"/>
    <w:qFormat/>
    <w:rsid w:val="00E84038"/>
    <w:rPr>
      <w:smallCaps/>
      <w:color w:val="404040" w:themeColor="text1" w:themeTint="BF"/>
    </w:rPr>
  </w:style>
  <w:style w:type="character" w:styleId="Sterkreferanse">
    <w:name w:val="Intense Reference"/>
    <w:basedOn w:val="Standardskriftforavsnitt"/>
    <w:uiPriority w:val="32"/>
    <w:qFormat/>
    <w:rsid w:val="00E84038"/>
    <w:rPr>
      <w:b/>
      <w:bCs/>
      <w:smallCaps/>
      <w:color w:val="404040" w:themeColor="text1" w:themeTint="BF"/>
      <w:spacing w:val="5"/>
    </w:rPr>
  </w:style>
  <w:style w:type="character" w:styleId="Boktittel">
    <w:name w:val="Book Title"/>
    <w:basedOn w:val="Standardskriftforavsnitt"/>
    <w:uiPriority w:val="33"/>
    <w:qFormat/>
    <w:rsid w:val="00E84038"/>
    <w:rPr>
      <w:b/>
      <w:bCs/>
      <w:i/>
      <w:iCs/>
      <w:spacing w:val="5"/>
    </w:rPr>
  </w:style>
  <w:style w:type="paragraph" w:styleId="Overskriftforinnholdsfortegnelse">
    <w:name w:val="TOC Heading"/>
    <w:basedOn w:val="Overskrift1"/>
    <w:next w:val="Normal"/>
    <w:uiPriority w:val="39"/>
    <w:unhideWhenUsed/>
    <w:qFormat/>
    <w:rsid w:val="00E84038"/>
    <w:pPr>
      <w:outlineLvl w:val="9"/>
    </w:pPr>
  </w:style>
  <w:style w:type="paragraph" w:styleId="Listeavsnitt">
    <w:name w:val="List Paragraph"/>
    <w:basedOn w:val="Normal"/>
    <w:uiPriority w:val="34"/>
    <w:qFormat/>
    <w:rsid w:val="00E84038"/>
    <w:pPr>
      <w:ind w:left="720"/>
      <w:contextualSpacing/>
    </w:pPr>
  </w:style>
  <w:style w:type="paragraph" w:customStyle="1" w:styleId="DnkStil">
    <w:name w:val="Dnk Stil"/>
    <w:basedOn w:val="Tittel"/>
    <w:link w:val="DnkStilTegn"/>
    <w:rsid w:val="00D33D61"/>
    <w:rPr>
      <w:rFonts w:cs="Arial"/>
      <w:b w:val="0"/>
      <w:bCs/>
      <w:caps/>
      <w:szCs w:val="96"/>
    </w:rPr>
  </w:style>
  <w:style w:type="character" w:customStyle="1" w:styleId="IngenmellomromTegn">
    <w:name w:val="Ingen mellomrom Tegn"/>
    <w:basedOn w:val="Standardskriftforavsnitt"/>
    <w:link w:val="Ingenmellomrom"/>
    <w:uiPriority w:val="1"/>
    <w:rsid w:val="000E0B97"/>
  </w:style>
  <w:style w:type="character" w:customStyle="1" w:styleId="DnkStilTegn">
    <w:name w:val="Dnk Stil Tegn"/>
    <w:basedOn w:val="TittelTegn"/>
    <w:link w:val="DnkStil"/>
    <w:rsid w:val="00D33D61"/>
    <w:rPr>
      <w:rFonts w:ascii="Arial" w:eastAsiaTheme="majorEastAsia" w:hAnsi="Arial" w:cs="Arial"/>
      <w:b w:val="0"/>
      <w:bCs/>
      <w:caps/>
      <w:color w:val="FFFFFF" w:themeColor="background1"/>
      <w:spacing w:val="-10"/>
      <w:sz w:val="96"/>
      <w:szCs w:val="96"/>
    </w:rPr>
  </w:style>
  <w:style w:type="paragraph" w:styleId="Topptekst">
    <w:name w:val="header"/>
    <w:basedOn w:val="Normal"/>
    <w:link w:val="TopptekstTegn"/>
    <w:uiPriority w:val="99"/>
    <w:unhideWhenUsed/>
    <w:rsid w:val="009E13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1352"/>
  </w:style>
  <w:style w:type="paragraph" w:styleId="Bunntekst">
    <w:name w:val="footer"/>
    <w:basedOn w:val="Normal"/>
    <w:link w:val="BunntekstTegn"/>
    <w:uiPriority w:val="99"/>
    <w:unhideWhenUsed/>
    <w:rsid w:val="009E13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1352"/>
  </w:style>
  <w:style w:type="paragraph" w:customStyle="1" w:styleId="Innhold">
    <w:name w:val="Innhold"/>
    <w:basedOn w:val="Normal"/>
    <w:link w:val="Innholdtegn"/>
    <w:rsid w:val="008A7B1F"/>
    <w:pPr>
      <w:spacing w:after="0" w:line="276" w:lineRule="auto"/>
    </w:pPr>
    <w:rPr>
      <w:color w:val="670019" w:themeColor="text2"/>
      <w:sz w:val="28"/>
    </w:rPr>
  </w:style>
  <w:style w:type="paragraph" w:customStyle="1" w:styleId="Uthevingstekst">
    <w:name w:val="Uthevingstekst"/>
    <w:basedOn w:val="Normal"/>
    <w:link w:val="Uthevingsteksttegn"/>
    <w:rsid w:val="008A7B1F"/>
    <w:pPr>
      <w:spacing w:after="0" w:line="276" w:lineRule="auto"/>
    </w:pPr>
    <w:rPr>
      <w:b/>
      <w:color w:val="670019" w:themeColor="text2"/>
      <w:sz w:val="28"/>
    </w:rPr>
  </w:style>
  <w:style w:type="character" w:customStyle="1" w:styleId="Innholdtegn">
    <w:name w:val="Innhold – tegn"/>
    <w:basedOn w:val="Standardskriftforavsnitt"/>
    <w:link w:val="Innhold"/>
    <w:rsid w:val="008A7B1F"/>
    <w:rPr>
      <w:color w:val="670019" w:themeColor="text2"/>
      <w:sz w:val="28"/>
    </w:rPr>
  </w:style>
  <w:style w:type="character" w:customStyle="1" w:styleId="Uthevingsteksttegn">
    <w:name w:val="Uthevingstekst – tegn"/>
    <w:basedOn w:val="Standardskriftforavsnitt"/>
    <w:link w:val="Uthevingstekst"/>
    <w:rsid w:val="008A7B1F"/>
    <w:rPr>
      <w:b/>
      <w:color w:val="670019" w:themeColor="text2"/>
      <w:sz w:val="28"/>
    </w:rPr>
  </w:style>
  <w:style w:type="paragraph" w:customStyle="1" w:styleId="Default">
    <w:name w:val="Default"/>
    <w:rsid w:val="005B333C"/>
    <w:pPr>
      <w:autoSpaceDE w:val="0"/>
      <w:autoSpaceDN w:val="0"/>
      <w:adjustRightInd w:val="0"/>
      <w:spacing w:after="0" w:line="240" w:lineRule="auto"/>
    </w:pPr>
    <w:rPr>
      <w:rFonts w:ascii="Arial" w:hAnsi="Arial" w:cs="Arial"/>
      <w:color w:val="000000"/>
      <w:sz w:val="24"/>
      <w:szCs w:val="24"/>
    </w:rPr>
  </w:style>
  <w:style w:type="paragraph" w:styleId="INNH1">
    <w:name w:val="toc 1"/>
    <w:basedOn w:val="Normal"/>
    <w:next w:val="Normal"/>
    <w:autoRedefine/>
    <w:uiPriority w:val="39"/>
    <w:unhideWhenUsed/>
    <w:rsid w:val="00E84038"/>
    <w:pPr>
      <w:spacing w:after="100"/>
    </w:pPr>
  </w:style>
  <w:style w:type="paragraph" w:styleId="INNH2">
    <w:name w:val="toc 2"/>
    <w:basedOn w:val="Normal"/>
    <w:next w:val="Normal"/>
    <w:autoRedefine/>
    <w:uiPriority w:val="39"/>
    <w:unhideWhenUsed/>
    <w:rsid w:val="00E84038"/>
    <w:pPr>
      <w:spacing w:after="100"/>
      <w:ind w:left="220"/>
    </w:pPr>
  </w:style>
  <w:style w:type="character" w:styleId="Hyperkobling">
    <w:name w:val="Hyperlink"/>
    <w:basedOn w:val="Standardskriftforavsnitt"/>
    <w:uiPriority w:val="99"/>
    <w:unhideWhenUsed/>
    <w:rsid w:val="00E84038"/>
    <w:rPr>
      <w:color w:val="D90001" w:themeColor="hyperlink"/>
      <w:u w:val="single"/>
    </w:rPr>
  </w:style>
  <w:style w:type="table" w:styleId="Tabellrutenett">
    <w:name w:val="Table Grid"/>
    <w:basedOn w:val="Vanligtabell"/>
    <w:uiPriority w:val="39"/>
    <w:rsid w:val="00C5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3">
    <w:name w:val="Grid Table 5 Dark Accent 3"/>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4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02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02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02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027E" w:themeFill="accent3"/>
      </w:tcPr>
    </w:tblStylePr>
    <w:tblStylePr w:type="band1Vert">
      <w:tblPr/>
      <w:tcPr>
        <w:shd w:val="clear" w:color="auto" w:fill="FC69F8" w:themeFill="accent3" w:themeFillTint="66"/>
      </w:tcPr>
    </w:tblStylePr>
    <w:tblStylePr w:type="band1Horz">
      <w:tblPr/>
      <w:tcPr>
        <w:shd w:val="clear" w:color="auto" w:fill="FC69F8" w:themeFill="accent3" w:themeFillTint="66"/>
      </w:tcPr>
    </w:tblStylePr>
  </w:style>
  <w:style w:type="table" w:styleId="Rutenettabell5mrkuthevingsfarge4">
    <w:name w:val="Grid Table 5 Dark Accent 4"/>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A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9B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9B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9B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9BCB" w:themeFill="accent4"/>
      </w:tcPr>
    </w:tblStylePr>
    <w:tblStylePr w:type="band1Vert">
      <w:tblPr/>
      <w:tcPr>
        <w:shd w:val="clear" w:color="auto" w:fill="E9D6EA" w:themeFill="accent4" w:themeFillTint="66"/>
      </w:tcPr>
    </w:tblStylePr>
    <w:tblStylePr w:type="band1Horz">
      <w:tblPr/>
      <w:tcPr>
        <w:shd w:val="clear" w:color="auto" w:fill="E9D6EA" w:themeFill="accent4" w:themeFillTint="66"/>
      </w:tcPr>
    </w:tblStylePr>
  </w:style>
  <w:style w:type="table" w:styleId="Listetabell3uthevingsfarge3">
    <w:name w:val="List Table 3 Accent 3"/>
    <w:basedOn w:val="Vanligtabell"/>
    <w:uiPriority w:val="48"/>
    <w:rsid w:val="00C5709A"/>
    <w:pPr>
      <w:spacing w:after="0" w:line="240" w:lineRule="auto"/>
    </w:pPr>
    <w:tblPr>
      <w:tblStyleRowBandSize w:val="1"/>
      <w:tblStyleColBandSize w:val="1"/>
      <w:tblBorders>
        <w:top w:val="single" w:sz="4" w:space="0" w:color="82027E" w:themeColor="accent3"/>
        <w:left w:val="single" w:sz="4" w:space="0" w:color="82027E" w:themeColor="accent3"/>
        <w:bottom w:val="single" w:sz="4" w:space="0" w:color="82027E" w:themeColor="accent3"/>
        <w:right w:val="single" w:sz="4" w:space="0" w:color="82027E" w:themeColor="accent3"/>
      </w:tblBorders>
    </w:tblPr>
    <w:tblStylePr w:type="firstRow">
      <w:rPr>
        <w:b/>
        <w:bCs/>
        <w:color w:val="FFFFFF" w:themeColor="background1"/>
      </w:rPr>
      <w:tblPr/>
      <w:tcPr>
        <w:shd w:val="clear" w:color="auto" w:fill="82027E" w:themeFill="accent3"/>
      </w:tcPr>
    </w:tblStylePr>
    <w:tblStylePr w:type="lastRow">
      <w:rPr>
        <w:b/>
        <w:bCs/>
      </w:rPr>
      <w:tblPr/>
      <w:tcPr>
        <w:tcBorders>
          <w:top w:val="double" w:sz="4" w:space="0" w:color="8202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027E" w:themeColor="accent3"/>
          <w:right w:val="single" w:sz="4" w:space="0" w:color="82027E" w:themeColor="accent3"/>
        </w:tcBorders>
      </w:tcPr>
    </w:tblStylePr>
    <w:tblStylePr w:type="band1Horz">
      <w:tblPr/>
      <w:tcPr>
        <w:tcBorders>
          <w:top w:val="single" w:sz="4" w:space="0" w:color="82027E" w:themeColor="accent3"/>
          <w:bottom w:val="single" w:sz="4" w:space="0" w:color="8202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7E" w:themeColor="accent3"/>
          <w:left w:val="nil"/>
        </w:tcBorders>
      </w:tcPr>
    </w:tblStylePr>
    <w:tblStylePr w:type="swCell">
      <w:tblPr/>
      <w:tcPr>
        <w:tcBorders>
          <w:top w:val="double" w:sz="4" w:space="0" w:color="82027E" w:themeColor="accent3"/>
          <w:right w:val="nil"/>
        </w:tcBorders>
      </w:tcPr>
    </w:tblStylePr>
  </w:style>
  <w:style w:type="paragraph" w:styleId="Sluttnotetekst">
    <w:name w:val="endnote text"/>
    <w:basedOn w:val="Normal"/>
    <w:link w:val="SluttnotetekstTegn"/>
    <w:uiPriority w:val="99"/>
    <w:semiHidden/>
    <w:unhideWhenUsed/>
    <w:rsid w:val="001D2EC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1D2EC0"/>
    <w:rPr>
      <w:sz w:val="20"/>
      <w:szCs w:val="20"/>
    </w:rPr>
  </w:style>
  <w:style w:type="character" w:styleId="Sluttnotereferanse">
    <w:name w:val="endnote reference"/>
    <w:basedOn w:val="Standardskriftforavsnitt"/>
    <w:uiPriority w:val="99"/>
    <w:semiHidden/>
    <w:unhideWhenUsed/>
    <w:rsid w:val="001D2EC0"/>
    <w:rPr>
      <w:vertAlign w:val="superscript"/>
    </w:rPr>
  </w:style>
  <w:style w:type="paragraph" w:styleId="Fotnotetekst">
    <w:name w:val="footnote text"/>
    <w:basedOn w:val="Normal"/>
    <w:link w:val="FotnotetekstTegn"/>
    <w:uiPriority w:val="99"/>
    <w:semiHidden/>
    <w:unhideWhenUsed/>
    <w:rsid w:val="001D2EC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D2EC0"/>
    <w:rPr>
      <w:sz w:val="20"/>
      <w:szCs w:val="20"/>
    </w:rPr>
  </w:style>
  <w:style w:type="character" w:styleId="Fotnotereferanse">
    <w:name w:val="footnote reference"/>
    <w:basedOn w:val="Standardskriftforavsnitt"/>
    <w:uiPriority w:val="99"/>
    <w:semiHidden/>
    <w:unhideWhenUsed/>
    <w:rsid w:val="001D2EC0"/>
    <w:rPr>
      <w:vertAlign w:val="superscript"/>
    </w:rPr>
  </w:style>
  <w:style w:type="character" w:styleId="Ulstomtale">
    <w:name w:val="Unresolved Mention"/>
    <w:basedOn w:val="Standardskriftforavsnitt"/>
    <w:uiPriority w:val="99"/>
    <w:semiHidden/>
    <w:unhideWhenUsed/>
    <w:rsid w:val="00EF1273"/>
    <w:rPr>
      <w:color w:val="605E5C"/>
      <w:shd w:val="clear" w:color="auto" w:fill="E1DFDD"/>
    </w:rPr>
  </w:style>
  <w:style w:type="table" w:styleId="Listetabell3uthevingsfarge1">
    <w:name w:val="List Table 3 Accent 1"/>
    <w:basedOn w:val="Vanligtabell"/>
    <w:uiPriority w:val="48"/>
    <w:rsid w:val="004E5768"/>
    <w:pPr>
      <w:spacing w:after="0" w:line="240" w:lineRule="auto"/>
    </w:pPr>
    <w:tblPr>
      <w:tblStyleRowBandSize w:val="1"/>
      <w:tblStyleColBandSize w:val="1"/>
      <w:tblBorders>
        <w:top w:val="single" w:sz="4" w:space="0" w:color="D90001" w:themeColor="accent1"/>
        <w:left w:val="single" w:sz="4" w:space="0" w:color="D90001" w:themeColor="accent1"/>
        <w:bottom w:val="single" w:sz="4" w:space="0" w:color="D90001" w:themeColor="accent1"/>
        <w:right w:val="single" w:sz="4" w:space="0" w:color="D90001" w:themeColor="accent1"/>
      </w:tblBorders>
    </w:tblPr>
    <w:tblStylePr w:type="firstRow">
      <w:rPr>
        <w:b/>
        <w:bCs/>
        <w:color w:val="FFFFFF" w:themeColor="background1"/>
      </w:rPr>
      <w:tblPr/>
      <w:tcPr>
        <w:shd w:val="clear" w:color="auto" w:fill="D90001" w:themeFill="accent1"/>
      </w:tcPr>
    </w:tblStylePr>
    <w:tblStylePr w:type="lastRow">
      <w:rPr>
        <w:b/>
        <w:bCs/>
      </w:rPr>
      <w:tblPr/>
      <w:tcPr>
        <w:tcBorders>
          <w:top w:val="double" w:sz="4" w:space="0" w:color="D9000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1" w:themeColor="accent1"/>
          <w:right w:val="single" w:sz="4" w:space="0" w:color="D90001" w:themeColor="accent1"/>
        </w:tcBorders>
      </w:tcPr>
    </w:tblStylePr>
    <w:tblStylePr w:type="band1Horz">
      <w:tblPr/>
      <w:tcPr>
        <w:tcBorders>
          <w:top w:val="single" w:sz="4" w:space="0" w:color="D90001" w:themeColor="accent1"/>
          <w:bottom w:val="single" w:sz="4" w:space="0" w:color="D9000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1" w:themeColor="accent1"/>
          <w:left w:val="nil"/>
        </w:tcBorders>
      </w:tcPr>
    </w:tblStylePr>
    <w:tblStylePr w:type="swCell">
      <w:tblPr/>
      <w:tcPr>
        <w:tcBorders>
          <w:top w:val="double" w:sz="4" w:space="0" w:color="D90001" w:themeColor="accent1"/>
          <w:right w:val="nil"/>
        </w:tcBorders>
      </w:tcPr>
    </w:tblStylePr>
  </w:style>
  <w:style w:type="paragraph" w:styleId="INNH3">
    <w:name w:val="toc 3"/>
    <w:basedOn w:val="Normal"/>
    <w:next w:val="Normal"/>
    <w:autoRedefine/>
    <w:uiPriority w:val="39"/>
    <w:unhideWhenUsed/>
    <w:rsid w:val="00E563E0"/>
    <w:pPr>
      <w:spacing w:after="100"/>
      <w:ind w:left="480"/>
    </w:pPr>
  </w:style>
  <w:style w:type="character" w:styleId="Plassholdertekst">
    <w:name w:val="Placeholder Text"/>
    <w:basedOn w:val="Standardskriftforavsnitt"/>
    <w:uiPriority w:val="99"/>
    <w:semiHidden/>
    <w:rsid w:val="00567BA3"/>
    <w:rPr>
      <w:color w:val="808080"/>
    </w:rPr>
  </w:style>
  <w:style w:type="paragraph" w:styleId="NormalWeb">
    <w:name w:val="Normal (Web)"/>
    <w:basedOn w:val="Normal"/>
    <w:uiPriority w:val="99"/>
    <w:unhideWhenUsed/>
    <w:rsid w:val="00E92ED6"/>
    <w:pPr>
      <w:spacing w:before="100" w:beforeAutospacing="1" w:after="100" w:afterAutospacing="1" w:line="240" w:lineRule="auto"/>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dra.n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minaksjon.no/" TargetMode="External"/><Relationship Id="rId4" Type="http://schemas.openxmlformats.org/officeDocument/2006/relationships/settings" Target="settings.xml"/><Relationship Id="rId9" Type="http://schemas.openxmlformats.org/officeDocument/2006/relationships/hyperlink" Target="http://www.spleis.n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259\OneDrive%20-%20Kirkepartner\Frivillighet\Innsamling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41060A8170460AA614A90B4E4FED0F"/>
        <w:category>
          <w:name w:val="Generelt"/>
          <w:gallery w:val="placeholder"/>
        </w:category>
        <w:types>
          <w:type w:val="bbPlcHdr"/>
        </w:types>
        <w:behaviors>
          <w:behavior w:val="content"/>
        </w:behaviors>
        <w:guid w:val="{85AFF25F-3817-44A8-8181-3EFA80877569}"/>
      </w:docPartPr>
      <w:docPartBody>
        <w:p w:rsidR="008B1E98" w:rsidRDefault="009744E5">
          <w:pPr>
            <w:pStyle w:val="8B41060A8170460AA614A90B4E4FED0F"/>
          </w:pPr>
          <w:r w:rsidRPr="004C5B94">
            <w:t>[Tittel]</w:t>
          </w:r>
        </w:p>
      </w:docPartBody>
    </w:docPart>
    <w:docPart>
      <w:docPartPr>
        <w:name w:val="01CA57A2ADDC4FE98BE059C11C59036D"/>
        <w:category>
          <w:name w:val="Generelt"/>
          <w:gallery w:val="placeholder"/>
        </w:category>
        <w:types>
          <w:type w:val="bbPlcHdr"/>
        </w:types>
        <w:behaviors>
          <w:behavior w:val="content"/>
        </w:behaviors>
        <w:guid w:val="{81185D6A-9740-4374-B26B-469290073FE5}"/>
      </w:docPartPr>
      <w:docPartBody>
        <w:p w:rsidR="008B1E98" w:rsidRDefault="009744E5">
          <w:pPr>
            <w:pStyle w:val="01CA57A2ADDC4FE98BE059C11C59036D"/>
          </w:pPr>
          <w:r w:rsidRPr="0060381C">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E5"/>
    <w:rsid w:val="008B1E98"/>
    <w:rsid w:val="009744E5"/>
    <w:rsid w:val="00A572CC"/>
    <w:rsid w:val="00E81A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8B41060A8170460AA614A90B4E4FED0F">
    <w:name w:val="8B41060A8170460AA614A90B4E4FED0F"/>
  </w:style>
  <w:style w:type="paragraph" w:customStyle="1" w:styleId="9E7961110FDE48969FF5BA9B383D3CC4">
    <w:name w:val="9E7961110FDE48969FF5BA9B383D3CC4"/>
  </w:style>
  <w:style w:type="paragraph" w:customStyle="1" w:styleId="01D1C1D50F3246E0ADDF862510477219">
    <w:name w:val="01D1C1D50F3246E0ADDF862510477219"/>
  </w:style>
  <w:style w:type="paragraph" w:customStyle="1" w:styleId="5B3BCA98E7F24066A8CABD0A257D7EB5">
    <w:name w:val="5B3BCA98E7F24066A8CABD0A257D7EB5"/>
  </w:style>
  <w:style w:type="character" w:styleId="Plassholdertekst">
    <w:name w:val="Placeholder Text"/>
    <w:basedOn w:val="Standardskriftforavsnitt"/>
    <w:uiPriority w:val="99"/>
    <w:semiHidden/>
    <w:rPr>
      <w:color w:val="808080"/>
    </w:rPr>
  </w:style>
  <w:style w:type="paragraph" w:customStyle="1" w:styleId="01CA57A2ADDC4FE98BE059C11C59036D">
    <w:name w:val="01CA57A2ADDC4FE98BE059C11C59036D"/>
  </w:style>
  <w:style w:type="paragraph" w:customStyle="1" w:styleId="358047BBE9F346718AA9DDB527D0C878">
    <w:name w:val="358047BBE9F346718AA9DDB527D0C878"/>
  </w:style>
  <w:style w:type="paragraph" w:customStyle="1" w:styleId="C3FF178A19694534BA517FAC9C57E547">
    <w:name w:val="C3FF178A19694534BA517FAC9C57E547"/>
  </w:style>
  <w:style w:type="paragraph" w:customStyle="1" w:styleId="9FCF6FF5F600479F9381E58D42A9B741">
    <w:name w:val="9FCF6FF5F600479F9381E58D42A9B7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Den norske kirke">
      <a:dk1>
        <a:srgbClr val="000000"/>
      </a:dk1>
      <a:lt1>
        <a:sysClr val="window" lastClr="FFFFFF"/>
      </a:lt1>
      <a:dk2>
        <a:srgbClr val="670019"/>
      </a:dk2>
      <a:lt2>
        <a:srgbClr val="EBE7D6"/>
      </a:lt2>
      <a:accent1>
        <a:srgbClr val="D90001"/>
      </a:accent1>
      <a:accent2>
        <a:srgbClr val="D9A606"/>
      </a:accent2>
      <a:accent3>
        <a:srgbClr val="82027E"/>
      </a:accent3>
      <a:accent4>
        <a:srgbClr val="C99BCB"/>
      </a:accent4>
      <a:accent5>
        <a:srgbClr val="4DAC27"/>
      </a:accent5>
      <a:accent6>
        <a:srgbClr val="1D7853"/>
      </a:accent6>
      <a:hlink>
        <a:srgbClr val="D90001"/>
      </a:hlink>
      <a:folHlink>
        <a:srgbClr val="670019"/>
      </a:folHlink>
    </a:clrScheme>
    <a:fontScheme name="Egendefin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8522E-15E6-43E0-8DDE-C84EF8C5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Innsamlinger.dotx</Template>
  <TotalTime>7</TotalTime>
  <Pages>2</Pages>
  <Words>624</Words>
  <Characters>3309</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Innsamlinger</dc:title>
  <dc:subject/>
  <dc:creator>Silke Pahlke</dc:creator>
  <cp:keywords/>
  <dc:description/>
  <cp:lastModifiedBy>Silke Pahlke</cp:lastModifiedBy>
  <cp:revision>3</cp:revision>
  <dcterms:created xsi:type="dcterms:W3CDTF">2021-06-14T09:08:00Z</dcterms:created>
  <dcterms:modified xsi:type="dcterms:W3CDTF">2021-06-14T11:07:00Z</dcterms:modified>
</cp:coreProperties>
</file>